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6B1" w:rsidRDefault="002D76B1">
      <w:r>
        <w:t>Незабавна проверка по граждански сигнал извършиха горски инспектори в землището на с. Кръвеник, не са открити нарушения</w:t>
      </w:r>
    </w:p>
    <w:p w:rsidR="002D76B1" w:rsidRDefault="002D76B1"/>
    <w:p w:rsidR="003D3FFD" w:rsidRDefault="00D13DF9">
      <w:r>
        <w:t>Своевременна п</w:t>
      </w:r>
      <w:r w:rsidR="00C12A98">
        <w:t xml:space="preserve">роверка по </w:t>
      </w:r>
      <w:r w:rsidR="00A25F5E">
        <w:t xml:space="preserve">граждански </w:t>
      </w:r>
      <w:r w:rsidR="00C12A98">
        <w:t>сигнал, излъчен в ефир</w:t>
      </w:r>
      <w:r>
        <w:t xml:space="preserve">а на </w:t>
      </w:r>
      <w:r w:rsidR="002D76B1">
        <w:t xml:space="preserve">национална медия </w:t>
      </w:r>
      <w:r w:rsidR="00A25F5E">
        <w:t>направиха</w:t>
      </w:r>
      <w:r w:rsidR="00C12A98">
        <w:t xml:space="preserve"> специалисти от Регионалната дирекция по горите във В. Търново. Сигналът е за извършвана сеч и складирана дървесина от двете страни на асфалтов път в землището на севлиевското село Кръвеник. </w:t>
      </w:r>
    </w:p>
    <w:p w:rsidR="003C0D9C" w:rsidRDefault="00C12A98">
      <w:r>
        <w:t xml:space="preserve">Горските инспектори към РДГ са установили, че за посоченото място има издадено позволително  за сеч от 30.12.2016, както и че има одобрен на 01.12.2016 г. технологичен план за добив на дървесина. Видно от схемата за добив, един от обозначените временни складове се намира в северната част на подотдела, за който е издадено позволителното. В близост до него преминава асфалтов път </w:t>
      </w:r>
      <w:r w:rsidR="003C0D9C">
        <w:t xml:space="preserve">между село </w:t>
      </w:r>
      <w:proofErr w:type="spellStart"/>
      <w:r w:rsidR="003C0D9C">
        <w:t>Табашко</w:t>
      </w:r>
      <w:proofErr w:type="spellEnd"/>
      <w:r w:rsidR="003C0D9C">
        <w:t xml:space="preserve"> и завод „Балканско ехо“, с. Кръвеник. Проверката на мястото е извършена още в същия ден, в който е излъчен зрителският сигнал – на 7 февруари 2017 г. При нея обаче</w:t>
      </w:r>
      <w:r w:rsidR="007B40C4">
        <w:t>,</w:t>
      </w:r>
      <w:r w:rsidR="003C0D9C">
        <w:t xml:space="preserve"> на мястото е установена само дървесина, складирана в обозначения вр</w:t>
      </w:r>
      <w:r w:rsidR="007B40C4">
        <w:t>еменен склад -</w:t>
      </w:r>
      <w:r w:rsidR="003C0D9C">
        <w:t xml:space="preserve"> около 10 плътни куб. метра  дървесина, а виждащата се в излъчените кадри дървесина от другата страна на пътя липсва. Служителите на РДГ са извършили проверка и в информационната система </w:t>
      </w:r>
      <w:r w:rsidR="003C0D9C">
        <w:rPr>
          <w:lang w:val="en-US"/>
        </w:rPr>
        <w:t>system.iag.bg</w:t>
      </w:r>
      <w:r w:rsidR="003C0D9C">
        <w:t>, от която е видно, че на 6 февруари, от подотдела са били</w:t>
      </w:r>
      <w:r w:rsidR="00C35389">
        <w:rPr>
          <w:lang w:val="en-US"/>
        </w:rPr>
        <w:t xml:space="preserve"> </w:t>
      </w:r>
      <w:r w:rsidR="00C35389">
        <w:t xml:space="preserve">експедирани </w:t>
      </w:r>
      <w:r w:rsidR="003C0D9C">
        <w:t xml:space="preserve"> 53.73 куб. м. иглолистна дървесина с 4 броя превозни билети. </w:t>
      </w:r>
    </w:p>
    <w:p w:rsidR="00C12A98" w:rsidRDefault="003C0D9C">
      <w:r>
        <w:t xml:space="preserve">С официално писмо, директорът на РДГ – В. Търново запозна  ръководството на </w:t>
      </w:r>
      <w:proofErr w:type="spellStart"/>
      <w:r>
        <w:t>Северноцентрално</w:t>
      </w:r>
      <w:proofErr w:type="spellEnd"/>
      <w:r>
        <w:t xml:space="preserve"> държавно предприятие /СЦДП/ – Габрово с резултатите от извършената проверка. </w:t>
      </w:r>
    </w:p>
    <w:p w:rsidR="007B40C4" w:rsidRDefault="003C0D9C">
      <w:r>
        <w:t xml:space="preserve">На мястото </w:t>
      </w:r>
      <w:r w:rsidR="002D76B1">
        <w:t>бе</w:t>
      </w:r>
      <w:r>
        <w:t xml:space="preserve"> направена и допълнителна инспекция от зам.-директора на СЦДП, в присъствието на директора и служители на ДЛС „Росица“, в чиято територия попада посочения </w:t>
      </w:r>
      <w:r w:rsidR="00870F02">
        <w:t>в сигнала отдел</w:t>
      </w:r>
      <w:r>
        <w:t>.</w:t>
      </w:r>
      <w:r w:rsidR="00870F02">
        <w:t xml:space="preserve"> Според доклада от проверката, там е предвидена 60% санитарна сеч за бял бор и 5% принудителна за всички останали дървесни видове. Издадено е позволително със срок на действие от 4 януари до 22 декември 2017 г. за 939 куб. м. Добити и </w:t>
      </w:r>
      <w:r w:rsidR="00C35389">
        <w:t xml:space="preserve">транспортирани </w:t>
      </w:r>
      <w:bookmarkStart w:id="0" w:name="_GoBack"/>
      <w:bookmarkEnd w:id="0"/>
      <w:r w:rsidR="00870F02">
        <w:t xml:space="preserve">към момента са 92 куб. м. </w:t>
      </w:r>
    </w:p>
    <w:p w:rsidR="003C0D9C" w:rsidRDefault="00870F02">
      <w:r>
        <w:t>Извозването на количества</w:t>
      </w:r>
      <w:r w:rsidR="002D76B1">
        <w:t>та</w:t>
      </w:r>
      <w:r>
        <w:t xml:space="preserve"> се извършва с коне, за да не се допуска увреждане на горски пътища. Добивът се осъществява според маркирането, като здравите дървета бял бор се запазват. </w:t>
      </w:r>
    </w:p>
    <w:p w:rsidR="00870F02" w:rsidRPr="003C0D9C" w:rsidRDefault="00870F02">
      <w:r>
        <w:t xml:space="preserve">Не са установени елементи на незаконна сеч, няма и подадени жалби и сигнали от граждани в кметствата на близките села Кръвеник и Батошево. </w:t>
      </w:r>
    </w:p>
    <w:sectPr w:rsidR="00870F02" w:rsidRPr="003C0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599"/>
    <w:rsid w:val="001C7F20"/>
    <w:rsid w:val="002D76B1"/>
    <w:rsid w:val="00343599"/>
    <w:rsid w:val="003C0D9C"/>
    <w:rsid w:val="003D3FFD"/>
    <w:rsid w:val="007B40C4"/>
    <w:rsid w:val="00870F02"/>
    <w:rsid w:val="00A25F5E"/>
    <w:rsid w:val="00C12A98"/>
    <w:rsid w:val="00C35389"/>
    <w:rsid w:val="00D13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Vanya</cp:lastModifiedBy>
  <cp:revision>7</cp:revision>
  <dcterms:created xsi:type="dcterms:W3CDTF">2017-02-10T06:49:00Z</dcterms:created>
  <dcterms:modified xsi:type="dcterms:W3CDTF">2017-02-10T09:42:00Z</dcterms:modified>
</cp:coreProperties>
</file>