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51" w:rsidRPr="001255FD" w:rsidRDefault="00A06D51" w:rsidP="00A06D51">
      <w:pPr>
        <w:pStyle w:val="a5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:rsidR="00A06D51" w:rsidRPr="003A27D8" w:rsidRDefault="00A06D51" w:rsidP="00A06D5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D8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:rsidR="00A06D51" w:rsidRPr="00AE3326" w:rsidRDefault="00A06D51" w:rsidP="00A06D51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</w:pPr>
      <w:r w:rsidRPr="00AE3326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ТП „ДЪРЖАВНО ГОРСКО СТОПАНСТВО СИЛИСТРА”</w:t>
      </w:r>
    </w:p>
    <w:p w:rsidR="00A06D51" w:rsidRDefault="00A06D51" w:rsidP="00A06D51">
      <w:pPr>
        <w:spacing w:after="0"/>
        <w:jc w:val="center"/>
        <w:rPr>
          <w:rStyle w:val="a3"/>
          <w:rFonts w:ascii="Times New Roman" w:hAnsi="Times New Roman" w:cs="Times New Roman"/>
          <w:sz w:val="16"/>
          <w:szCs w:val="16"/>
        </w:rPr>
      </w:pPr>
      <w:r w:rsidRPr="003A27D8">
        <w:rPr>
          <w:rFonts w:ascii="Times New Roman" w:hAnsi="Times New Roman" w:cs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3A27D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3A27D8">
        <w:rPr>
          <w:rFonts w:ascii="Times New Roman" w:hAnsi="Times New Roman" w:cs="Times New Roman"/>
          <w:sz w:val="16"/>
          <w:szCs w:val="16"/>
        </w:rPr>
        <w:t xml:space="preserve">: </w:t>
      </w:r>
      <w:hyperlink r:id="rId6" w:history="1">
        <w:r w:rsidRPr="003A27D8">
          <w:rPr>
            <w:rStyle w:val="a3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29470C" w:rsidRPr="0029470C" w:rsidRDefault="0029470C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4A716C" w:rsidRPr="00E80F47" w:rsidRDefault="004A716C" w:rsidP="004A716C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Изх. № </w:t>
      </w:r>
    </w:p>
    <w:p w:rsidR="004A716C" w:rsidRPr="00E80F47" w:rsidRDefault="004A716C" w:rsidP="004A716C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Дата: </w:t>
      </w:r>
    </w:p>
    <w:p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2EB3" w:rsidRPr="00005177" w:rsidRDefault="00952EB3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5177" w:rsidRDefault="0000517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493ED7" w:rsidRPr="00493ED7" w:rsidRDefault="00493ED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 ЗАИТЕРЕСОВНИ СТРАНИ</w:t>
      </w:r>
    </w:p>
    <w:p w:rsidR="00952EB3" w:rsidRDefault="00952EB3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6C" w:rsidRDefault="004A716C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6C" w:rsidRDefault="004A716C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6C" w:rsidRDefault="004A716C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6C" w:rsidRDefault="004A716C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6C" w:rsidRPr="004A716C" w:rsidRDefault="004A716C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177" w:rsidRP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:rsidR="00462697" w:rsidRPr="00462697" w:rsidRDefault="0046269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235891" w:rsidRDefault="004644A7" w:rsidP="0052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Във връзка </w:t>
      </w:r>
      <w:r w:rsidR="003C31A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Принцип 4от Националния стандарт за </w:t>
      </w:r>
      <w:proofErr w:type="spellStart"/>
      <w:r w:rsidRPr="004644A7">
        <w:rPr>
          <w:rFonts w:ascii="Times New Roman" w:eastAsia="Times New Roman" w:hAnsi="Times New Roman" w:cs="Times New Roman"/>
          <w:sz w:val="24"/>
          <w:szCs w:val="24"/>
        </w:rPr>
        <w:t>отговоено</w:t>
      </w:r>
      <w:proofErr w:type="spellEnd"/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 управление на горите в България</w:t>
      </w:r>
      <w:r w:rsidR="00493E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3ED7">
        <w:rPr>
          <w:rFonts w:ascii="Times New Roman" w:hAnsi="Times New Roman" w:cs="Times New Roman"/>
          <w:sz w:val="24"/>
          <w:szCs w:val="24"/>
        </w:rPr>
        <w:t>съгласно т.4</w:t>
      </w:r>
      <w:r w:rsidR="009A09DF">
        <w:rPr>
          <w:rFonts w:ascii="Times New Roman" w:hAnsi="Times New Roman" w:cs="Times New Roman"/>
          <w:sz w:val="24"/>
          <w:szCs w:val="24"/>
        </w:rPr>
        <w:t xml:space="preserve"> и т.5</w:t>
      </w:r>
      <w:r w:rsidR="00493ED7">
        <w:rPr>
          <w:rFonts w:ascii="Times New Roman" w:hAnsi="Times New Roman" w:cs="Times New Roman"/>
          <w:sz w:val="24"/>
          <w:szCs w:val="24"/>
        </w:rPr>
        <w:t xml:space="preserve"> от Заповед </w:t>
      </w:r>
      <w:r w:rsidR="00493ED7" w:rsidRPr="00C71920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A06D51">
        <w:rPr>
          <w:rFonts w:ascii="Times New Roman" w:hAnsi="Times New Roman" w:cs="Times New Roman"/>
          <w:color w:val="FF0000"/>
          <w:sz w:val="24"/>
          <w:szCs w:val="24"/>
        </w:rPr>
        <w:t>147</w:t>
      </w:r>
      <w:r w:rsidR="00A06D51">
        <w:rPr>
          <w:rFonts w:ascii="Times New Roman" w:hAnsi="Times New Roman" w:cs="Times New Roman"/>
          <w:color w:val="FF0000"/>
          <w:sz w:val="24"/>
          <w:szCs w:val="24"/>
          <w:lang w:val="en-US"/>
        </w:rPr>
        <w:t>/0</w:t>
      </w:r>
      <w:r w:rsidR="00A06D51"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A06D51">
        <w:rPr>
          <w:rFonts w:ascii="Times New Roman" w:hAnsi="Times New Roman" w:cs="Times New Roman"/>
          <w:color w:val="FF0000"/>
          <w:sz w:val="24"/>
          <w:szCs w:val="24"/>
          <w:lang w:val="en-US"/>
        </w:rPr>
        <w:t>0</w:t>
      </w:r>
      <w:r w:rsidR="00A06D51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A06D51">
        <w:rPr>
          <w:rFonts w:ascii="Times New Roman" w:hAnsi="Times New Roman" w:cs="Times New Roman"/>
          <w:color w:val="FF0000"/>
          <w:sz w:val="24"/>
          <w:szCs w:val="24"/>
          <w:lang w:val="en-US"/>
        </w:rPr>
        <w:t>202</w:t>
      </w:r>
      <w:r w:rsidR="00A06D51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г</w:t>
      </w:r>
      <w:r w:rsidR="0029470C">
        <w:rPr>
          <w:rFonts w:ascii="Times New Roman" w:hAnsi="Times New Roman" w:cs="Times New Roman"/>
          <w:sz w:val="24"/>
          <w:szCs w:val="24"/>
        </w:rPr>
        <w:t>.</w:t>
      </w:r>
      <w:r w:rsidR="00493ED7">
        <w:rPr>
          <w:rFonts w:ascii="Times New Roman" w:hAnsi="Times New Roman" w:cs="Times New Roman"/>
          <w:sz w:val="24"/>
          <w:szCs w:val="24"/>
        </w:rPr>
        <w:t xml:space="preserve"> год. на директора на</w:t>
      </w:r>
      <w:r w:rsidR="0029470C">
        <w:rPr>
          <w:rFonts w:ascii="Times New Roman" w:hAnsi="Times New Roman" w:cs="Times New Roman"/>
          <w:sz w:val="24"/>
          <w:szCs w:val="24"/>
        </w:rPr>
        <w:t xml:space="preserve"> </w:t>
      </w:r>
      <w:r w:rsidR="00493ED7">
        <w:rPr>
          <w:rFonts w:ascii="Times New Roman" w:hAnsi="Times New Roman" w:cs="Times New Roman"/>
          <w:sz w:val="24"/>
          <w:szCs w:val="24"/>
        </w:rPr>
        <w:t>ТП ДГС „</w:t>
      </w:r>
      <w:r w:rsidR="0029470C">
        <w:rPr>
          <w:rFonts w:ascii="Times New Roman" w:hAnsi="Times New Roman" w:cs="Times New Roman"/>
          <w:sz w:val="24"/>
          <w:szCs w:val="24"/>
        </w:rPr>
        <w:t>Силистр</w:t>
      </w:r>
      <w:r w:rsidR="00493ED7">
        <w:rPr>
          <w:rFonts w:ascii="Times New Roman" w:hAnsi="Times New Roman" w:cs="Times New Roman"/>
          <w:sz w:val="24"/>
          <w:szCs w:val="24"/>
        </w:rPr>
        <w:t>а“</w:t>
      </w:r>
      <w:r w:rsidR="00CB6D17">
        <w:rPr>
          <w:rFonts w:ascii="Times New Roman" w:hAnsi="Times New Roman" w:cs="Times New Roman"/>
          <w:sz w:val="24"/>
          <w:szCs w:val="24"/>
        </w:rPr>
        <w:t xml:space="preserve"> е необходимо ежегодно да бъде</w:t>
      </w:r>
      <w:r w:rsidR="00493ED7">
        <w:rPr>
          <w:rFonts w:ascii="Times New Roman" w:hAnsi="Times New Roman" w:cs="Times New Roman"/>
          <w:sz w:val="24"/>
          <w:szCs w:val="24"/>
        </w:rPr>
        <w:t xml:space="preserve"> организира</w:t>
      </w:r>
      <w:r w:rsidR="00CB6D17">
        <w:rPr>
          <w:rFonts w:ascii="Times New Roman" w:hAnsi="Times New Roman" w:cs="Times New Roman"/>
          <w:sz w:val="24"/>
          <w:szCs w:val="24"/>
        </w:rPr>
        <w:t>на</w:t>
      </w:r>
      <w:r w:rsidR="00493ED7" w:rsidRPr="00A8441B">
        <w:rPr>
          <w:rFonts w:ascii="Times New Roman" w:hAnsi="Times New Roman" w:cs="Times New Roman"/>
          <w:sz w:val="24"/>
          <w:szCs w:val="24"/>
        </w:rPr>
        <w:t>среща със заинтересованите страни</w:t>
      </w:r>
      <w:r w:rsidR="003B5C75">
        <w:rPr>
          <w:rFonts w:ascii="Times New Roman" w:hAnsi="Times New Roman" w:cs="Times New Roman"/>
          <w:sz w:val="24"/>
          <w:szCs w:val="24"/>
        </w:rPr>
        <w:t xml:space="preserve"> на</w:t>
      </w:r>
      <w:r w:rsidR="00493ED7">
        <w:rPr>
          <w:rFonts w:ascii="Times New Roman" w:hAnsi="Times New Roman" w:cs="Times New Roman"/>
          <w:sz w:val="24"/>
          <w:szCs w:val="24"/>
        </w:rPr>
        <w:t xml:space="preserve"> ТП ДГС „</w:t>
      </w:r>
      <w:r w:rsidR="0029470C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="00493ED7">
        <w:rPr>
          <w:rFonts w:ascii="Times New Roman" w:hAnsi="Times New Roman" w:cs="Times New Roman"/>
          <w:sz w:val="24"/>
          <w:szCs w:val="24"/>
        </w:rPr>
        <w:t>“</w:t>
      </w:r>
      <w:r w:rsidR="00235891">
        <w:rPr>
          <w:rFonts w:ascii="Times New Roman" w:hAnsi="Times New Roman" w:cs="Times New Roman"/>
          <w:sz w:val="24"/>
          <w:szCs w:val="24"/>
        </w:rPr>
        <w:t>.</w:t>
      </w:r>
      <w:r w:rsidR="009B5D23">
        <w:rPr>
          <w:rFonts w:ascii="Times New Roman" w:hAnsi="Times New Roman" w:cs="Times New Roman"/>
          <w:sz w:val="24"/>
          <w:szCs w:val="24"/>
        </w:rPr>
        <w:t xml:space="preserve"> За тази цел публикуваме</w:t>
      </w:r>
      <w:r w:rsidR="009A09DF">
        <w:rPr>
          <w:rFonts w:ascii="Times New Roman" w:hAnsi="Times New Roman" w:cs="Times New Roman"/>
          <w:sz w:val="24"/>
          <w:szCs w:val="24"/>
        </w:rPr>
        <w:t xml:space="preserve"> </w:t>
      </w:r>
      <w:r w:rsidR="00AC0732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235891">
        <w:rPr>
          <w:rFonts w:ascii="Times New Roman" w:hAnsi="Times New Roman" w:cs="Times New Roman"/>
          <w:sz w:val="24"/>
          <w:szCs w:val="24"/>
        </w:rPr>
        <w:t>с която да се запознаете и да изпратите Вашите коментари ако имате такива.</w:t>
      </w:r>
    </w:p>
    <w:p w:rsidR="00235891" w:rsidRDefault="00411D96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т</w:t>
      </w:r>
      <w:r w:rsidR="00AC0732">
        <w:rPr>
          <w:rFonts w:ascii="Times New Roman" w:hAnsi="Times New Roman" w:cs="Times New Roman"/>
          <w:sz w:val="24"/>
          <w:szCs w:val="24"/>
        </w:rPr>
        <w:t>еми</w:t>
      </w:r>
      <w:r w:rsidR="00235891">
        <w:rPr>
          <w:rFonts w:ascii="Times New Roman" w:hAnsi="Times New Roman" w:cs="Times New Roman"/>
          <w:sz w:val="24"/>
          <w:szCs w:val="24"/>
        </w:rPr>
        <w:t>те</w:t>
      </w:r>
      <w:r w:rsidR="001D046F">
        <w:rPr>
          <w:rFonts w:ascii="Times New Roman" w:hAnsi="Times New Roman" w:cs="Times New Roman"/>
          <w:sz w:val="24"/>
          <w:szCs w:val="24"/>
        </w:rPr>
        <w:t xml:space="preserve"> теми с които бихме искали да Ви запознаем</w:t>
      </w:r>
      <w:r w:rsidR="00235891">
        <w:rPr>
          <w:rFonts w:ascii="Times New Roman" w:hAnsi="Times New Roman" w:cs="Times New Roman"/>
          <w:sz w:val="24"/>
          <w:szCs w:val="24"/>
        </w:rPr>
        <w:t xml:space="preserve"> са</w:t>
      </w:r>
      <w:r w:rsidR="00AC0732">
        <w:rPr>
          <w:rFonts w:ascii="Times New Roman" w:hAnsi="Times New Roman" w:cs="Times New Roman"/>
          <w:sz w:val="24"/>
          <w:szCs w:val="24"/>
        </w:rPr>
        <w:t>:</w:t>
      </w:r>
    </w:p>
    <w:p w:rsidR="004644A7" w:rsidRPr="00A0640E" w:rsidRDefault="00235891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31A4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рава и задължения на местните общности, засегнатите и заинтересовани страни, свързани с дейността и територията на ТП ДГС </w:t>
      </w:r>
      <w:r w:rsidR="00AC0732" w:rsidRPr="002358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i/>
          <w:iCs/>
          <w:sz w:val="24"/>
          <w:szCs w:val="24"/>
        </w:rPr>
        <w:t>“.</w:t>
      </w:r>
    </w:p>
    <w:p w:rsidR="00A0640E" w:rsidRDefault="004644A7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AC0732" w:rsidRPr="00A0640E">
        <w:rPr>
          <w:rFonts w:ascii="Times New Roman" w:hAnsi="Times New Roman" w:cs="Times New Roman"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sz w:val="24"/>
          <w:szCs w:val="24"/>
        </w:rPr>
        <w:t>“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предоставя възможност на всички заинтересовани страни да участват в процеса по планиране на горскостопанските дейности. Изпращаме писма за информация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>, качваме информация на сайта на стопанството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очакваме коментари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 xml:space="preserve"> от страна на заинтересованите страни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5891" w:rsidRPr="00A0640E" w:rsidRDefault="00235891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Установени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са  традиционните и законови права и задълженияна местните хора и заинтересованите страни за достъп до горите и ползване на горските ресурси и екосистемните услуги: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дървесина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недървесни горски продукти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право на лов 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 w:rsidRPr="00A0640E">
        <w:rPr>
          <w:rFonts w:ascii="Times New Roman" w:eastAsia="Times New Roman" w:hAnsi="Times New Roman" w:cs="Times New Roman"/>
          <w:sz w:val="24"/>
          <w:szCs w:val="24"/>
        </w:rPr>
        <w:t>рекреация</w:t>
      </w:r>
      <w:proofErr w:type="spellEnd"/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туризъм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свободен достъп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места за събори, пикник и др. културни дейности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644A7" w:rsidRPr="00525708" w:rsidRDefault="00525708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- </w:t>
      </w:r>
      <w:r w:rsidR="003C31A4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ланирани дейности за съответната година, територии в които ще се изпълняват, възможностите и начините за промяна на тези дейности в случай, че са засегнати права на собственост и ползване; </w:t>
      </w:r>
    </w:p>
    <w:p w:rsidR="00F67622" w:rsidRPr="00D92E1B" w:rsidRDefault="003A672A" w:rsidP="00525708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 населените места 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>местностите и отделите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в които плануваме да осъществим</w:t>
      </w:r>
      <w:r w:rsidR="002F4A92">
        <w:rPr>
          <w:rFonts w:ascii="Times New Roman" w:eastAsia="Times New Roman" w:hAnsi="Times New Roman" w:cs="Times New Roman"/>
          <w:sz w:val="24"/>
          <w:szCs w:val="24"/>
        </w:rPr>
        <w:t xml:space="preserve"> ползване на дървесина през 2025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 са в сайта на ТП ДГС Силистра</w:t>
      </w:r>
    </w:p>
    <w:p w:rsidR="003A672A" w:rsidRPr="002F4A92" w:rsidRDefault="002F4A92" w:rsidP="002F4A92">
      <w:pPr>
        <w:pStyle w:val="a4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4A92">
        <w:rPr>
          <w:rFonts w:ascii="Times New Roman" w:eastAsia="Times New Roman" w:hAnsi="Times New Roman" w:cs="Times New Roman"/>
          <w:sz w:val="24"/>
          <w:szCs w:val="24"/>
        </w:rPr>
        <w:t>Със заповед 178 /12.02.2025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директора на ИАГ се изменя горскостопанския план за държавните горски територии в района на дейност на ТП „Държавно горско стопанство Силистра“ община Кайнарджа, община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Алфатар</w:t>
      </w:r>
      <w:r w:rsidR="003715F3">
        <w:rPr>
          <w:rFonts w:ascii="Times New Roman" w:eastAsia="Times New Roman" w:hAnsi="Times New Roman" w:cs="Times New Roman"/>
          <w:sz w:val="24"/>
          <w:szCs w:val="24"/>
        </w:rPr>
        <w:t xml:space="preserve"> и община Ситово, област Силистра, утвърден със Заповед № 777/ 12.09.2022 г. на изпълнителния директор на Изпълнителна агенция по горите, в частта за недървесни горски продукти (трюфели).</w:t>
      </w:r>
      <w:bookmarkStart w:id="0" w:name="_GoBack"/>
      <w:bookmarkEnd w:id="0"/>
    </w:p>
    <w:p w:rsidR="00013708" w:rsidRDefault="00013708" w:rsidP="00D63920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запланираните </w:t>
      </w:r>
      <w:proofErr w:type="spellStart"/>
      <w:r w:rsidRPr="00D63920">
        <w:rPr>
          <w:rFonts w:ascii="Times New Roman" w:eastAsia="Times New Roman" w:hAnsi="Times New Roman" w:cs="Times New Roman"/>
          <w:sz w:val="24"/>
          <w:szCs w:val="24"/>
        </w:rPr>
        <w:t>лесокултурни</w:t>
      </w:r>
      <w:proofErr w:type="spellEnd"/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мероприятия и мероприятията по стопанисване на горите</w:t>
      </w:r>
      <w:r w:rsidR="00D63920" w:rsidRPr="00D63920">
        <w:rPr>
          <w:rFonts w:ascii="Times New Roman" w:eastAsia="Times New Roman" w:hAnsi="Times New Roman" w:cs="Times New Roman"/>
          <w:sz w:val="24"/>
          <w:szCs w:val="24"/>
        </w:rPr>
        <w:t xml:space="preserve"> и защита на горските територии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през 202</w:t>
      </w:r>
      <w:r w:rsidR="002F4A9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ще публикуваме в по-късен период след като бъдат утвърдени от СЦДП Габрово.</w:t>
      </w:r>
    </w:p>
    <w:p w:rsidR="003A672A" w:rsidRPr="00411D96" w:rsidRDefault="00411D96" w:rsidP="004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одходящи възможности за заетост, обучение и други услуги, които ДГС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„</w:t>
      </w:r>
      <w:r w:rsidR="006925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предлага</w:t>
      </w:r>
      <w:r w:rsidR="003A672A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4644A7" w:rsidRDefault="009A09DF" w:rsidP="009A09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09DF">
        <w:rPr>
          <w:rFonts w:ascii="Times New Roman" w:eastAsia="Times New Roman" w:hAnsi="Times New Roman" w:cs="Times New Roman"/>
          <w:sz w:val="24"/>
          <w:szCs w:val="24"/>
        </w:rPr>
        <w:t>Всяко ново работно място се обявява в Бюрото по труда и на сайта на стопанството, като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длъжността</w:t>
      </w:r>
      <w:r w:rsidR="003A672A" w:rsidRPr="009A09DF">
        <w:rPr>
          <w:rFonts w:ascii="Times New Roman" w:eastAsia="Times New Roman" w:hAnsi="Times New Roman" w:cs="Times New Roman"/>
          <w:sz w:val="24"/>
          <w:szCs w:val="24"/>
        </w:rPr>
        <w:t xml:space="preserve"> се предпочитат местни хора</w:t>
      </w:r>
      <w:r w:rsidRPr="009A09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A09DF">
        <w:rPr>
          <w:rFonts w:ascii="Times New Roman" w:hAnsi="Times New Roman" w:cs="Times New Roman"/>
          <w:color w:val="000000" w:themeColor="text1"/>
          <w:sz w:val="24"/>
          <w:szCs w:val="24"/>
        </w:rPr>
        <w:t>При обявяване на нови работни места, позициите са еднакво достъпни за мъже и жени при еднакви условия.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 се изготвя и изпълнява </w:t>
      </w:r>
      <w:r w:rsidRPr="00F51BD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 за обучение (в т.ч. инструктаж на служителите наДГС) и работниците на фирмите изпълнители, така че да се гарантира безопасното и ефективно изпълнение на планиращите документи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Служителите и горските работници работещи на територията на стопанството са с подходящо образование и квалификация за извършваната от тях дейност.</w:t>
      </w:r>
    </w:p>
    <w:p w:rsidR="004644A7" w:rsidRP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r w:rsidR="004644A7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ъзможностите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</w:t>
      </w:r>
      <w:r w:rsidR="003A672A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3A672A" w:rsidRDefault="003A672A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а“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участва успешно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и е отворено за 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съвместни дейности с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други институции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Стопанството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>приема и осъществява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>инициативи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свързани със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залесяване с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деца от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чилища и детски градини,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както и различни институции, също така и за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извършване на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дарени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на фиданки</w:t>
      </w:r>
      <w:r w:rsidR="00A81D88" w:rsidRPr="00F51BD4">
        <w:rPr>
          <w:rFonts w:ascii="Times New Roman" w:eastAsia="Times New Roman" w:hAnsi="Times New Roman" w:cs="Times New Roman"/>
          <w:sz w:val="24"/>
          <w:szCs w:val="24"/>
        </w:rPr>
        <w:t xml:space="preserve"> и дърва за огрев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217D" w:rsidRDefault="00F1217D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Стопанството ежегодно прави организация за осигуряване снабдяването на дърва за огрев за местно население.</w:t>
      </w:r>
    </w:p>
    <w:p w:rsidR="00FF2471" w:rsidRPr="00F51BD4" w:rsidRDefault="00FF2471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sz w:val="24"/>
          <w:szCs w:val="24"/>
        </w:rPr>
        <w:t>“ е отворено за осъществяване на комуникация с пчеларски организации и пчелари по места, има определен отговорен служител в стопанството, който предоставя информация за съществуващи площи заети с медоносна дървесна растителност, където е възможно поставянето на пчелини.</w:t>
      </w:r>
    </w:p>
    <w:p w:rsidR="00A81D88" w:rsidRPr="00DF46D2" w:rsidRDefault="00DF46D2" w:rsidP="00DF4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</w:t>
      </w:r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ерки за опазване на </w:t>
      </w:r>
      <w:bookmarkStart w:id="1" w:name="_Hlk74925254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места със специално културно, екологично, икономическо, религиозно или духовно значение</w:t>
      </w:r>
      <w:bookmarkEnd w:id="1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местните общности; получаване на информация за нови такива. </w:t>
      </w:r>
    </w:p>
    <w:p w:rsidR="00582C06" w:rsidRDefault="00582C06" w:rsidP="00C01B3B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Да не се планират и провеждат мероприятия, които водят до промяна на ландшафта, облика на местностите и понижаване стойностите на гората като ВКС 6 (напр. голи сечи, реконструкции, краткосрочно-постепенни сечи, възобновителни сечи с голяма интензивност). Особено внимание трябва да се обърне на запазване и по възможност подобряване на естетическите и защитни функции на гората (запазване на мъртви стоящи и лежащи дървета, живи единични и групи дървета с интересни интериорни качества, дървета с хралупи, стари дървета). През  туристическите сезони и периодите на провеждане на традиционните събори, панаири или културни, исторически, религиозни мероприятия на местното население, в отделите на провеждането им да не се извършват дърводобивни, </w:t>
      </w:r>
      <w:proofErr w:type="spellStart"/>
      <w:r w:rsidRPr="00582C06">
        <w:rPr>
          <w:rFonts w:ascii="Times New Roman" w:hAnsi="Times New Roman" w:cs="Times New Roman"/>
          <w:color w:val="000000"/>
          <w:sz w:val="24"/>
          <w:szCs w:val="24"/>
        </w:rPr>
        <w:t>извозни</w:t>
      </w:r>
      <w:proofErr w:type="spellEnd"/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 и други горскостопански дейности, нарушаващи духа и спокойното протичане на мероприятията.</w:t>
      </w:r>
    </w:p>
    <w:p w:rsidR="00A06D51" w:rsidRDefault="00A06D51" w:rsidP="00A06D51">
      <w:pPr>
        <w:pStyle w:val="a4"/>
        <w:numPr>
          <w:ilvl w:val="0"/>
          <w:numId w:val="9"/>
        </w:numPr>
        <w:tabs>
          <w:tab w:val="left" w:pos="851"/>
        </w:tabs>
        <w:spacing w:after="120" w:line="240" w:lineRule="auto"/>
        <w:ind w:left="142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A06D51">
        <w:rPr>
          <w:rFonts w:ascii="Times New Roman" w:hAnsi="Times New Roman" w:cs="Times New Roman"/>
          <w:b/>
          <w:i/>
          <w:sz w:val="24"/>
          <w:szCs w:val="24"/>
        </w:rPr>
        <w:t xml:space="preserve">зготвена/ревизирана </w:t>
      </w:r>
      <w:r w:rsidRPr="00A06D5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Екологична и социална оценка на риска </w:t>
      </w:r>
      <w:r w:rsidRPr="00A06D51">
        <w:rPr>
          <w:rFonts w:ascii="Times New Roman" w:hAnsi="Times New Roman" w:cs="Times New Roman"/>
          <w:b/>
          <w:i/>
          <w:sz w:val="24"/>
          <w:szCs w:val="24"/>
        </w:rPr>
        <w:t>за използване на химически пестициди на територията на ТП „ДГС Силистра“</w:t>
      </w:r>
    </w:p>
    <w:p w:rsidR="00A06D51" w:rsidRPr="00A06D51" w:rsidRDefault="00A06D51" w:rsidP="00A06D51">
      <w:pPr>
        <w:pStyle w:val="a4"/>
        <w:tabs>
          <w:tab w:val="left" w:pos="851"/>
        </w:tabs>
        <w:spacing w:after="12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ДГС Силистра е регистрирано нападение от тополова петниста златка в тополовите култури, в тази връзка ще се наложи третирането на едногодишните насаждения от топола със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гранулиран почвен </w:t>
      </w:r>
      <w:r w:rsidR="00D5409E">
        <w:rPr>
          <w:rFonts w:ascii="Times New Roman" w:hAnsi="Times New Roman" w:cs="Times New Roman"/>
          <w:sz w:val="24"/>
          <w:szCs w:val="24"/>
        </w:rPr>
        <w:t>инсектицид  „Трика Експерт“.</w:t>
      </w:r>
    </w:p>
    <w:p w:rsidR="00A06D51" w:rsidRDefault="00A06D51" w:rsidP="00A06D51">
      <w:pPr>
        <w:pStyle w:val="a4"/>
        <w:numPr>
          <w:ilvl w:val="0"/>
          <w:numId w:val="9"/>
        </w:numPr>
        <w:tabs>
          <w:tab w:val="left" w:pos="851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В</w:t>
      </w:r>
      <w:r w:rsidRPr="00A06D51">
        <w:rPr>
          <w:rFonts w:ascii="Times New Roman" w:hAnsi="Times New Roman" w:cs="Times New Roman"/>
          <w:b/>
          <w:i/>
          <w:sz w:val="24"/>
          <w:szCs w:val="24"/>
        </w:rPr>
        <w:t xml:space="preserve">ъзможности за участие при провеждане на ежегодния мониторинг на Горите с висока </w:t>
      </w:r>
      <w:proofErr w:type="spellStart"/>
      <w:r w:rsidRPr="00A06D51">
        <w:rPr>
          <w:rFonts w:ascii="Times New Roman" w:hAnsi="Times New Roman" w:cs="Times New Roman"/>
          <w:b/>
          <w:i/>
          <w:sz w:val="24"/>
          <w:szCs w:val="24"/>
        </w:rPr>
        <w:t>консервационна</w:t>
      </w:r>
      <w:proofErr w:type="spellEnd"/>
      <w:r w:rsidRPr="00A06D51">
        <w:rPr>
          <w:rFonts w:ascii="Times New Roman" w:hAnsi="Times New Roman" w:cs="Times New Roman"/>
          <w:b/>
          <w:i/>
          <w:sz w:val="24"/>
          <w:szCs w:val="24"/>
        </w:rPr>
        <w:t xml:space="preserve"> стойност (ГВКС)</w:t>
      </w:r>
    </w:p>
    <w:p w:rsidR="008612CB" w:rsidRDefault="00A06D51" w:rsidP="00D5409E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Уведомяваме ви че може да вземете участие в ежегодния мониторинг за ГВКС в ДГС Силистра, както и да подавате текуща информация за същите.</w:t>
      </w:r>
    </w:p>
    <w:p w:rsidR="00D5409E" w:rsidRDefault="00D5409E" w:rsidP="00D5409E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09E" w:rsidRPr="00D5409E" w:rsidRDefault="00D5409E" w:rsidP="00D5409E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1D88" w:rsidRPr="00582C06" w:rsidRDefault="00A81D88" w:rsidP="00C01B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C06">
        <w:rPr>
          <w:rFonts w:ascii="Times New Roman" w:eastAsia="Times New Roman" w:hAnsi="Times New Roman" w:cs="Times New Roman"/>
          <w:sz w:val="24"/>
          <w:szCs w:val="24"/>
        </w:rPr>
        <w:t>Моля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всички заинтересовани страни, които получат информация за нови места със специално културно, екологично, икономическо, религиозно или духовно значение, да подад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информация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в 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, за да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бъдат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допълнени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 Доклада за ГВКС на ДГС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4A7" w:rsidRDefault="004644A7" w:rsidP="00C01B3B">
      <w:pPr>
        <w:pStyle w:val="a4"/>
        <w:spacing w:after="0" w:line="240" w:lineRule="auto"/>
        <w:ind w:left="10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881879" w:rsidRDefault="00EB7CFD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D92E1B" w:rsidRDefault="00C01B3B" w:rsidP="00881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87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ко имате коментари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по изпратената от нас информация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моля да ги изпращате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мейл: </w:t>
      </w:r>
      <w:hyperlink r:id="rId7" w:history="1"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silistra</w:t>
        </w:r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@scdp.bg</w:t>
        </w:r>
      </w:hyperlink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D92E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по пощата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гр. Силистра, ул.,, Добрич” №55</w:t>
      </w: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881879" w:rsidRDefault="00C01B3B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005177" w:rsidRDefault="00C01B3B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005177" w:rsidRDefault="00005177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A716C" w:rsidRPr="00005177" w:rsidRDefault="004A716C" w:rsidP="004A7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ИНЖ. ПЕТЪР ГЕОРГИЕВ</w:t>
      </w:r>
    </w:p>
    <w:p w:rsidR="004A716C" w:rsidRPr="003A27D8" w:rsidRDefault="004A716C" w:rsidP="004A716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 „ДГС – Силистра“</w:t>
      </w:r>
    </w:p>
    <w:bookmarkEnd w:id="2"/>
    <w:p w:rsidR="004A716C" w:rsidRPr="00005177" w:rsidRDefault="004A716C" w:rsidP="004A71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16C" w:rsidRPr="003A27D8" w:rsidRDefault="004A716C" w:rsidP="004A716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A27D8">
        <w:rPr>
          <w:rFonts w:ascii="Times New Roman" w:eastAsia="Times New Roman" w:hAnsi="Times New Roman" w:cs="Times New Roman"/>
          <w:sz w:val="18"/>
          <w:szCs w:val="18"/>
        </w:rPr>
        <w:t>ДБ</w:t>
      </w:r>
    </w:p>
    <w:p w:rsidR="00005177" w:rsidRPr="00D92E1B" w:rsidRDefault="00005177" w:rsidP="004A7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05177" w:rsidRPr="00D92E1B" w:rsidSect="00DF46D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40CD"/>
    <w:multiLevelType w:val="hybridMultilevel"/>
    <w:tmpl w:val="78B06D2E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FFD33D9"/>
    <w:multiLevelType w:val="hybridMultilevel"/>
    <w:tmpl w:val="0846A670"/>
    <w:lvl w:ilvl="0" w:tplc="0FC42E1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5AB2347"/>
    <w:multiLevelType w:val="hybridMultilevel"/>
    <w:tmpl w:val="081EE0B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04844EB"/>
    <w:multiLevelType w:val="multilevel"/>
    <w:tmpl w:val="719256DE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 w:val="0"/>
        <w:bCs/>
        <w:i w:val="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46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469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505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505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41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41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770" w:hanging="1800"/>
      </w:pPr>
      <w:rPr>
        <w:rFonts w:hint="default"/>
        <w:color w:val="auto"/>
      </w:rPr>
    </w:lvl>
  </w:abstractNum>
  <w:abstractNum w:abstractNumId="5">
    <w:nsid w:val="476C3D54"/>
    <w:multiLevelType w:val="hybridMultilevel"/>
    <w:tmpl w:val="52B0842C"/>
    <w:lvl w:ilvl="0" w:tplc="9D146E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A01208C"/>
    <w:multiLevelType w:val="hybridMultilevel"/>
    <w:tmpl w:val="6F80EB76"/>
    <w:lvl w:ilvl="0" w:tplc="07FEF8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D577CA8"/>
    <w:multiLevelType w:val="hybridMultilevel"/>
    <w:tmpl w:val="A214606A"/>
    <w:lvl w:ilvl="0" w:tplc="0FC42E1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0BFE"/>
    <w:rsid w:val="00003FCC"/>
    <w:rsid w:val="00005177"/>
    <w:rsid w:val="00013708"/>
    <w:rsid w:val="00073CD3"/>
    <w:rsid w:val="00165D0F"/>
    <w:rsid w:val="001B16AD"/>
    <w:rsid w:val="001D046F"/>
    <w:rsid w:val="00235891"/>
    <w:rsid w:val="00245C15"/>
    <w:rsid w:val="002577F8"/>
    <w:rsid w:val="0029470C"/>
    <w:rsid w:val="002E1016"/>
    <w:rsid w:val="002F2340"/>
    <w:rsid w:val="002F4A92"/>
    <w:rsid w:val="00300DDF"/>
    <w:rsid w:val="003715F3"/>
    <w:rsid w:val="003A672A"/>
    <w:rsid w:val="003B5C75"/>
    <w:rsid w:val="003C31A4"/>
    <w:rsid w:val="00411D96"/>
    <w:rsid w:val="00462697"/>
    <w:rsid w:val="004644A7"/>
    <w:rsid w:val="004872C5"/>
    <w:rsid w:val="00493ED7"/>
    <w:rsid w:val="004A716C"/>
    <w:rsid w:val="00525708"/>
    <w:rsid w:val="00582C06"/>
    <w:rsid w:val="00594D17"/>
    <w:rsid w:val="005B49DB"/>
    <w:rsid w:val="005F3C5E"/>
    <w:rsid w:val="00630C5A"/>
    <w:rsid w:val="00650064"/>
    <w:rsid w:val="0066687E"/>
    <w:rsid w:val="006925D7"/>
    <w:rsid w:val="00774D56"/>
    <w:rsid w:val="008010C3"/>
    <w:rsid w:val="008612CB"/>
    <w:rsid w:val="00881879"/>
    <w:rsid w:val="008911DE"/>
    <w:rsid w:val="00917D6F"/>
    <w:rsid w:val="00952EB3"/>
    <w:rsid w:val="00954E0E"/>
    <w:rsid w:val="009A09DF"/>
    <w:rsid w:val="009B5D23"/>
    <w:rsid w:val="009C0CE7"/>
    <w:rsid w:val="009F01B9"/>
    <w:rsid w:val="00A0640E"/>
    <w:rsid w:val="00A06D51"/>
    <w:rsid w:val="00A14889"/>
    <w:rsid w:val="00A26549"/>
    <w:rsid w:val="00A81D88"/>
    <w:rsid w:val="00AC0732"/>
    <w:rsid w:val="00AE49C5"/>
    <w:rsid w:val="00B43AEE"/>
    <w:rsid w:val="00B57207"/>
    <w:rsid w:val="00B60BF3"/>
    <w:rsid w:val="00BD2495"/>
    <w:rsid w:val="00BF0197"/>
    <w:rsid w:val="00BF34C2"/>
    <w:rsid w:val="00C01B3B"/>
    <w:rsid w:val="00C10BFE"/>
    <w:rsid w:val="00C71920"/>
    <w:rsid w:val="00C83085"/>
    <w:rsid w:val="00C91DFA"/>
    <w:rsid w:val="00CB6D17"/>
    <w:rsid w:val="00D01F6B"/>
    <w:rsid w:val="00D15CD8"/>
    <w:rsid w:val="00D30F35"/>
    <w:rsid w:val="00D5409E"/>
    <w:rsid w:val="00D63920"/>
    <w:rsid w:val="00D92E1B"/>
    <w:rsid w:val="00DC2E8D"/>
    <w:rsid w:val="00DF46D2"/>
    <w:rsid w:val="00E2161D"/>
    <w:rsid w:val="00EB7CFD"/>
    <w:rsid w:val="00EE79C2"/>
    <w:rsid w:val="00F10021"/>
    <w:rsid w:val="00F1217D"/>
    <w:rsid w:val="00F36424"/>
    <w:rsid w:val="00F51BD4"/>
    <w:rsid w:val="00F67622"/>
    <w:rsid w:val="00F9548A"/>
    <w:rsid w:val="00FF2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7C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249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01B3B"/>
    <w:rPr>
      <w:color w:val="605E5C"/>
      <w:shd w:val="clear" w:color="auto" w:fill="E1DFDD"/>
    </w:rPr>
  </w:style>
  <w:style w:type="paragraph" w:styleId="a5">
    <w:name w:val="No Spacing"/>
    <w:qFormat/>
    <w:rsid w:val="00A06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2F4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2F4A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ilistra@scdp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istra@scdp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29</cp:revision>
  <cp:lastPrinted>2025-05-15T05:47:00Z</cp:lastPrinted>
  <dcterms:created xsi:type="dcterms:W3CDTF">2022-05-09T06:05:00Z</dcterms:created>
  <dcterms:modified xsi:type="dcterms:W3CDTF">2025-05-15T06:20:00Z</dcterms:modified>
</cp:coreProperties>
</file>